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F2B8F" w14:textId="4EBCAD62" w:rsidR="003801CE" w:rsidRDefault="005761D7" w:rsidP="005761D7">
      <w:pPr>
        <w:pStyle w:val="Teksttreci20"/>
        <w:tabs>
          <w:tab w:val="left" w:pos="548"/>
        </w:tabs>
        <w:jc w:val="center"/>
        <w:rPr>
          <w:rStyle w:val="Teksttreci3"/>
          <w:b w:val="0"/>
          <w:color w:val="000000" w:themeColor="text1"/>
          <w:sz w:val="28"/>
          <w:szCs w:val="28"/>
        </w:rPr>
      </w:pPr>
      <w:r w:rsidRPr="005761D7">
        <w:rPr>
          <w:rStyle w:val="Teksttreci2"/>
          <w:smallCaps/>
          <w:color w:val="000000" w:themeColor="text1"/>
          <w:sz w:val="28"/>
          <w:szCs w:val="28"/>
        </w:rPr>
        <w:t>PRZEDMIOTOWY SYSTEM OCENIANIA Z</w:t>
      </w:r>
      <w:r>
        <w:rPr>
          <w:rStyle w:val="Teksttreci3"/>
          <w:b w:val="0"/>
          <w:color w:val="000000" w:themeColor="text1"/>
          <w:sz w:val="28"/>
          <w:szCs w:val="28"/>
        </w:rPr>
        <w:t xml:space="preserve"> WYCHOWANIA FIZYCZNEGO W LICEUM OGÓLNOKSZTAŁCĄCYM Z LITEWSKIM JĘZYKIEM NAUCZANIA IM. 11 MARCA W PUŃSKU</w:t>
      </w:r>
      <w:bookmarkStart w:id="0" w:name="_GoBack"/>
      <w:bookmarkEnd w:id="0"/>
    </w:p>
    <w:p w14:paraId="15A14E80" w14:textId="77777777" w:rsidR="005761D7" w:rsidRPr="005761D7" w:rsidRDefault="005761D7" w:rsidP="005761D7">
      <w:pPr>
        <w:pStyle w:val="Teksttreci20"/>
        <w:tabs>
          <w:tab w:val="left" w:pos="548"/>
        </w:tabs>
        <w:rPr>
          <w:color w:val="000000" w:themeColor="text1"/>
          <w:sz w:val="28"/>
          <w:szCs w:val="28"/>
        </w:rPr>
      </w:pPr>
    </w:p>
    <w:p w14:paraId="122A4DFB" w14:textId="77777777" w:rsidR="003801CE" w:rsidRDefault="00684390">
      <w:pPr>
        <w:pStyle w:val="Teksttreci0"/>
        <w:numPr>
          <w:ilvl w:val="0"/>
          <w:numId w:val="2"/>
        </w:numPr>
        <w:tabs>
          <w:tab w:val="left" w:pos="606"/>
        </w:tabs>
        <w:ind w:left="580" w:hanging="320"/>
        <w:jc w:val="both"/>
      </w:pPr>
      <w:r>
        <w:rPr>
          <w:rStyle w:val="Teksttreci"/>
        </w:rPr>
        <w:t>Ocenianie z wychowania fizycznego jest integralną częścią wewnątrzszkolnych zasad oceniania szkoły.</w:t>
      </w:r>
    </w:p>
    <w:p w14:paraId="7BFE5917" w14:textId="77777777" w:rsidR="003801CE" w:rsidRDefault="00684390">
      <w:pPr>
        <w:pStyle w:val="Teksttreci0"/>
        <w:numPr>
          <w:ilvl w:val="0"/>
          <w:numId w:val="2"/>
        </w:numPr>
        <w:tabs>
          <w:tab w:val="left" w:pos="616"/>
        </w:tabs>
        <w:ind w:left="580" w:hanging="320"/>
        <w:jc w:val="both"/>
      </w:pPr>
      <w:r>
        <w:rPr>
          <w:rStyle w:val="Teksttreci"/>
        </w:rPr>
        <w:t>Ocena semestralna lub roczna ustalana jest na podstawie ocen cząstkowych za określony poziom wia</w:t>
      </w:r>
      <w:r>
        <w:rPr>
          <w:rStyle w:val="Teksttreci"/>
        </w:rPr>
        <w:softHyphen/>
        <w:t>domości, umiejętności i kompetencji społecznych w procesie szkolnego wychowania fizycznego.</w:t>
      </w:r>
    </w:p>
    <w:p w14:paraId="67ACCF6C" w14:textId="77777777" w:rsidR="003801CE" w:rsidRDefault="00684390">
      <w:pPr>
        <w:pStyle w:val="Teksttreci0"/>
        <w:numPr>
          <w:ilvl w:val="0"/>
          <w:numId w:val="2"/>
        </w:numPr>
        <w:tabs>
          <w:tab w:val="left" w:pos="621"/>
        </w:tabs>
        <w:ind w:firstLine="260"/>
        <w:jc w:val="both"/>
      </w:pPr>
      <w:r>
        <w:rPr>
          <w:rStyle w:val="Teksttreci"/>
        </w:rPr>
        <w:t>Ocena semestralna lub roczna nie jest średnią arytmetyczną ocen cząstkowych.</w:t>
      </w:r>
    </w:p>
    <w:p w14:paraId="6B9E5D0A" w14:textId="77777777" w:rsidR="003801CE" w:rsidRDefault="00684390">
      <w:pPr>
        <w:pStyle w:val="Teksttreci0"/>
        <w:numPr>
          <w:ilvl w:val="0"/>
          <w:numId w:val="2"/>
        </w:numPr>
        <w:tabs>
          <w:tab w:val="left" w:pos="625"/>
        </w:tabs>
        <w:ind w:left="580" w:hanging="320"/>
        <w:jc w:val="both"/>
      </w:pPr>
      <w:r>
        <w:rPr>
          <w:rStyle w:val="Teksttreci"/>
        </w:rPr>
        <w:t>Przy ustalaniu oceny semestralnej i rocznej uwzględnia się przede wszystkim wysiłek ucznia, wyni</w:t>
      </w:r>
      <w:r>
        <w:rPr>
          <w:rStyle w:val="Teksttreci"/>
        </w:rPr>
        <w:softHyphen/>
        <w:t>kający z realizacji programu nauczania oraz systematyczny i aktywny udział w lekcjach wychowania fizycznego.</w:t>
      </w:r>
    </w:p>
    <w:p w14:paraId="35643DAC" w14:textId="77777777" w:rsidR="003801CE" w:rsidRDefault="00684390">
      <w:pPr>
        <w:pStyle w:val="Teksttreci0"/>
        <w:numPr>
          <w:ilvl w:val="0"/>
          <w:numId w:val="2"/>
        </w:numPr>
        <w:tabs>
          <w:tab w:val="left" w:pos="616"/>
        </w:tabs>
        <w:ind w:left="580" w:hanging="320"/>
        <w:jc w:val="both"/>
      </w:pPr>
      <w:r>
        <w:rPr>
          <w:rStyle w:val="Teksttreci"/>
        </w:rPr>
        <w:t>Ocena z wychowania fizycznego może być podniesiona za dodatkową aktywność ucznia, np. udział w zajęciach rekreacyjno-sportowych, zawodach sportowych, turniejach i rozgrywkach pozaszkol</w:t>
      </w:r>
      <w:r>
        <w:rPr>
          <w:rStyle w:val="Teksttreci"/>
        </w:rPr>
        <w:softHyphen/>
        <w:t>nych, konkursach plastycznych i literackich o tematyce sportowej, za udokumentowaną dodatkową aktywność fizyczną ucznia.</w:t>
      </w:r>
    </w:p>
    <w:p w14:paraId="619EBED5" w14:textId="77777777" w:rsidR="003801CE" w:rsidRDefault="00684390">
      <w:pPr>
        <w:pStyle w:val="Teksttreci0"/>
        <w:numPr>
          <w:ilvl w:val="0"/>
          <w:numId w:val="2"/>
        </w:numPr>
        <w:tabs>
          <w:tab w:val="left" w:pos="616"/>
        </w:tabs>
        <w:ind w:left="580" w:hanging="320"/>
        <w:jc w:val="both"/>
      </w:pPr>
      <w:r>
        <w:rPr>
          <w:rStyle w:val="Teksttreci"/>
        </w:rPr>
        <w:t>Podniesienie oceny z wychowania fizycznego na koniec I półrocza lub roku szkolnego może być tylko o jeden stopień.</w:t>
      </w:r>
    </w:p>
    <w:p w14:paraId="220BD8EF" w14:textId="77777777" w:rsidR="003801CE" w:rsidRDefault="00684390">
      <w:pPr>
        <w:pStyle w:val="Teksttreci0"/>
        <w:numPr>
          <w:ilvl w:val="0"/>
          <w:numId w:val="2"/>
        </w:numPr>
        <w:tabs>
          <w:tab w:val="left" w:pos="616"/>
        </w:tabs>
        <w:ind w:left="580" w:hanging="320"/>
        <w:jc w:val="both"/>
      </w:pPr>
      <w:r>
        <w:rPr>
          <w:rStyle w:val="Teksttreci"/>
        </w:rPr>
        <w:t>Ocenę za dodatkową aktywność ucznia nauczyciel wystawia dwa razy w roku szkolnym - na koniec pierwszego i drugiego półrocza.</w:t>
      </w:r>
    </w:p>
    <w:p w14:paraId="3B8DFD59" w14:textId="77777777" w:rsidR="003801CE" w:rsidRDefault="00684390">
      <w:pPr>
        <w:pStyle w:val="Teksttreci0"/>
        <w:numPr>
          <w:ilvl w:val="0"/>
          <w:numId w:val="2"/>
        </w:numPr>
        <w:tabs>
          <w:tab w:val="left" w:pos="616"/>
        </w:tabs>
        <w:ind w:left="580" w:hanging="320"/>
        <w:jc w:val="both"/>
      </w:pPr>
      <w:r>
        <w:rPr>
          <w:rStyle w:val="Teksttreci"/>
        </w:rPr>
        <w:t>Szkolne ocenianie z wychowania fizycznego ma być czynnikiem motywującym młodzież do aktyw</w:t>
      </w:r>
      <w:r>
        <w:rPr>
          <w:rStyle w:val="Teksttreci"/>
        </w:rPr>
        <w:softHyphen/>
        <w:t>ności fizycznej w wymiarze teraźniejszym i przyszłościowym.</w:t>
      </w:r>
    </w:p>
    <w:p w14:paraId="513D25D5" w14:textId="77777777" w:rsidR="003801CE" w:rsidRDefault="00684390">
      <w:pPr>
        <w:pStyle w:val="Teksttreci0"/>
        <w:numPr>
          <w:ilvl w:val="0"/>
          <w:numId w:val="2"/>
        </w:numPr>
        <w:tabs>
          <w:tab w:val="left" w:pos="621"/>
        </w:tabs>
        <w:ind w:left="580" w:hanging="320"/>
        <w:jc w:val="both"/>
      </w:pPr>
      <w:r>
        <w:rPr>
          <w:rStyle w:val="Teksttreci"/>
        </w:rPr>
        <w:t>Obniżenie oceny z wychowania fizycznego na koniec półrocza lub roku szkolnego następuje wskutek negatywnej postawy ucznia, np. częste braki stroju, niesystematyczne ćwiczenie, sporadyczne uczest</w:t>
      </w:r>
      <w:r>
        <w:rPr>
          <w:rStyle w:val="Teksttreci"/>
        </w:rPr>
        <w:softHyphen/>
        <w:t>niczenie w sprawdzianach kontrolno-oceniających, brak właściwego zaangażowania w czasie po</w:t>
      </w:r>
      <w:r>
        <w:rPr>
          <w:rStyle w:val="Teksttreci"/>
        </w:rPr>
        <w:softHyphen/>
        <w:t>szczególnych lekcji, niski poziom kultury osobistej itp.</w:t>
      </w:r>
    </w:p>
    <w:p w14:paraId="31E148CD" w14:textId="77777777" w:rsidR="003801CE" w:rsidRDefault="00684390">
      <w:pPr>
        <w:pStyle w:val="Teksttreci0"/>
        <w:numPr>
          <w:ilvl w:val="0"/>
          <w:numId w:val="2"/>
        </w:numPr>
        <w:tabs>
          <w:tab w:val="left" w:pos="611"/>
        </w:tabs>
        <w:ind w:firstLine="140"/>
        <w:jc w:val="both"/>
      </w:pPr>
      <w:r>
        <w:rPr>
          <w:rStyle w:val="Teksttreci"/>
        </w:rPr>
        <w:t>Ocena może być obniżona o jeden stopień.</w:t>
      </w:r>
    </w:p>
    <w:p w14:paraId="2AB2B3F2" w14:textId="77777777" w:rsidR="003801CE" w:rsidRDefault="00684390">
      <w:pPr>
        <w:pStyle w:val="Teksttreci0"/>
        <w:numPr>
          <w:ilvl w:val="0"/>
          <w:numId w:val="2"/>
        </w:numPr>
        <w:tabs>
          <w:tab w:val="left" w:pos="611"/>
        </w:tabs>
        <w:ind w:left="580" w:hanging="440"/>
        <w:jc w:val="both"/>
      </w:pPr>
      <w:r>
        <w:rPr>
          <w:rStyle w:val="Teksttreci"/>
        </w:rPr>
        <w:t>Uczeń może być zwolniony z zajęć wychowania fizycznego decyzją administracyjną dyrektora szkoły na podstawie opinii o ograniczonych możliwościach uczestniczenia w tych zajęciach, wyda</w:t>
      </w:r>
      <w:r>
        <w:rPr>
          <w:rStyle w:val="Teksttreci"/>
        </w:rPr>
        <w:softHyphen/>
        <w:t>nej przez lekarza, na czas określony w tej opinii [Rozporządzenie MEN z dnia 22.02.2019 r.].</w:t>
      </w:r>
    </w:p>
    <w:p w14:paraId="24AE0BBB" w14:textId="77777777" w:rsidR="003801CE" w:rsidRDefault="00684390">
      <w:pPr>
        <w:pStyle w:val="Teksttreci0"/>
        <w:numPr>
          <w:ilvl w:val="0"/>
          <w:numId w:val="2"/>
        </w:numPr>
        <w:tabs>
          <w:tab w:val="left" w:pos="611"/>
        </w:tabs>
        <w:ind w:left="580" w:hanging="440"/>
        <w:jc w:val="both"/>
      </w:pPr>
      <w:r>
        <w:rPr>
          <w:rStyle w:val="Teksttreci"/>
        </w:rPr>
        <w:t>W przypadku zwolnienia ucznia z zajęć wychowania na okres uniemożliwiający wystawienie oceny semestralnej lub klasyfikacyjnej na koniec roku szkolnego, zamiast oceny nauczyciel wychowania fizycznego wpisuje „zwolniony” albo „zwolniona” [Rozporządzenie MEN z dnia 22.02.2019 r.].</w:t>
      </w:r>
    </w:p>
    <w:p w14:paraId="4404BCFB" w14:textId="77777777" w:rsidR="003801CE" w:rsidRDefault="00684390">
      <w:pPr>
        <w:pStyle w:val="Teksttreci0"/>
        <w:numPr>
          <w:ilvl w:val="0"/>
          <w:numId w:val="2"/>
        </w:numPr>
        <w:tabs>
          <w:tab w:val="left" w:pos="611"/>
        </w:tabs>
        <w:ind w:left="580" w:hanging="440"/>
        <w:jc w:val="both"/>
      </w:pPr>
      <w:r>
        <w:rPr>
          <w:rStyle w:val="Teksttreci"/>
        </w:rPr>
        <w:t>Uczeń, który opuścił z własnej winy lub nie ćwiczył w 51% i więcej obowiązkowych zajęć wychowa</w:t>
      </w:r>
      <w:r>
        <w:rPr>
          <w:rStyle w:val="Teksttreci"/>
        </w:rPr>
        <w:softHyphen/>
        <w:t>nia fizycznego, otrzymuje ocenę niedostateczną na koniec semestru lub roku szkolnego.</w:t>
      </w:r>
    </w:p>
    <w:p w14:paraId="04D2BDEE" w14:textId="77777777" w:rsidR="003801CE" w:rsidRDefault="00684390">
      <w:pPr>
        <w:pStyle w:val="Teksttreci0"/>
        <w:numPr>
          <w:ilvl w:val="0"/>
          <w:numId w:val="2"/>
        </w:numPr>
        <w:tabs>
          <w:tab w:val="left" w:pos="606"/>
        </w:tabs>
        <w:ind w:left="580" w:hanging="440"/>
        <w:jc w:val="both"/>
      </w:pPr>
      <w:r>
        <w:rPr>
          <w:rStyle w:val="Teksttreci"/>
        </w:rPr>
        <w:t>Rada pedagogiczna szkoły, w której uczeń opuścił z własnej winy lub nie ćwiczył w 51% i więcej obowiązkowych zajęć wychowania fizycznego, może ustalić dla ucznia egzamin klasyfikacyjny.</w:t>
      </w:r>
    </w:p>
    <w:p w14:paraId="23CD17A6" w14:textId="77777777" w:rsidR="003801CE" w:rsidRDefault="00684390">
      <w:pPr>
        <w:pStyle w:val="Teksttreci0"/>
        <w:numPr>
          <w:ilvl w:val="0"/>
          <w:numId w:val="2"/>
        </w:numPr>
        <w:tabs>
          <w:tab w:val="left" w:pos="606"/>
        </w:tabs>
        <w:ind w:left="580" w:hanging="440"/>
        <w:jc w:val="both"/>
      </w:pPr>
      <w:r>
        <w:rPr>
          <w:rStyle w:val="Teksttreci"/>
        </w:rPr>
        <w:t>Egzamin klasyfikacyjny obejmuje zadania teoretyczne i praktyczne (umiejętności ruchowe), które były przedmiotem nauczania w trakcie semestru lub roku szkolnego.</w:t>
      </w:r>
    </w:p>
    <w:p w14:paraId="0E10FA06" w14:textId="684D41F0" w:rsidR="003801CE" w:rsidRDefault="00684390">
      <w:pPr>
        <w:pStyle w:val="Teksttreci0"/>
        <w:numPr>
          <w:ilvl w:val="0"/>
          <w:numId w:val="2"/>
        </w:numPr>
        <w:tabs>
          <w:tab w:val="left" w:pos="606"/>
        </w:tabs>
        <w:ind w:left="580" w:hanging="440"/>
        <w:jc w:val="both"/>
        <w:rPr>
          <w:rStyle w:val="Teksttreci"/>
        </w:rPr>
      </w:pPr>
      <w:r>
        <w:rPr>
          <w:rStyle w:val="Teksttreci"/>
        </w:rPr>
        <w:t>Oceny cząstkowe za określony poziom wiadomości, umiejętności i kompetencji społecznych będą realizowane według następującej skali ocen:</w:t>
      </w:r>
    </w:p>
    <w:p w14:paraId="76E7924A" w14:textId="123411FE" w:rsidR="005761D7" w:rsidRDefault="005761D7" w:rsidP="005761D7">
      <w:pPr>
        <w:pStyle w:val="Teksttreci0"/>
        <w:tabs>
          <w:tab w:val="left" w:pos="606"/>
        </w:tabs>
        <w:ind w:left="580"/>
        <w:jc w:val="both"/>
      </w:pPr>
      <w:r>
        <w:rPr>
          <w:rStyle w:val="Teksttreci"/>
        </w:rPr>
        <w:t>1 -  niedostateczny</w:t>
      </w:r>
    </w:p>
    <w:p w14:paraId="3C546CEE" w14:textId="77777777" w:rsidR="003801CE" w:rsidRDefault="00684390">
      <w:pPr>
        <w:pStyle w:val="Teksttreci0"/>
        <w:numPr>
          <w:ilvl w:val="0"/>
          <w:numId w:val="3"/>
        </w:numPr>
        <w:tabs>
          <w:tab w:val="left" w:pos="854"/>
        </w:tabs>
        <w:ind w:firstLine="580"/>
      </w:pPr>
      <w:r>
        <w:rPr>
          <w:rStyle w:val="Teksttreci"/>
        </w:rPr>
        <w:t>- dopuszczający</w:t>
      </w:r>
    </w:p>
    <w:p w14:paraId="0DE3BB82" w14:textId="77777777" w:rsidR="003801CE" w:rsidRDefault="00684390">
      <w:pPr>
        <w:pStyle w:val="Teksttreci0"/>
        <w:numPr>
          <w:ilvl w:val="0"/>
          <w:numId w:val="3"/>
        </w:numPr>
        <w:tabs>
          <w:tab w:val="left" w:pos="854"/>
        </w:tabs>
        <w:ind w:firstLine="580"/>
      </w:pPr>
      <w:r>
        <w:rPr>
          <w:rStyle w:val="Teksttreci"/>
        </w:rPr>
        <w:t>- dostateczny</w:t>
      </w:r>
    </w:p>
    <w:p w14:paraId="4B77E954" w14:textId="77777777" w:rsidR="003801CE" w:rsidRDefault="00684390">
      <w:pPr>
        <w:pStyle w:val="Teksttreci0"/>
        <w:numPr>
          <w:ilvl w:val="0"/>
          <w:numId w:val="3"/>
        </w:numPr>
        <w:tabs>
          <w:tab w:val="left" w:pos="869"/>
        </w:tabs>
        <w:ind w:firstLine="580"/>
      </w:pPr>
      <w:r>
        <w:rPr>
          <w:rStyle w:val="Teksttreci"/>
        </w:rPr>
        <w:t>- dobry</w:t>
      </w:r>
    </w:p>
    <w:p w14:paraId="599050D1" w14:textId="77777777" w:rsidR="003801CE" w:rsidRDefault="00684390">
      <w:pPr>
        <w:pStyle w:val="Teksttreci0"/>
        <w:numPr>
          <w:ilvl w:val="0"/>
          <w:numId w:val="3"/>
        </w:numPr>
        <w:tabs>
          <w:tab w:val="left" w:pos="854"/>
        </w:tabs>
        <w:ind w:firstLine="580"/>
      </w:pPr>
      <w:r>
        <w:rPr>
          <w:rStyle w:val="Teksttreci"/>
        </w:rPr>
        <w:t>- bardzo dobry</w:t>
      </w:r>
    </w:p>
    <w:p w14:paraId="1079382C" w14:textId="77777777" w:rsidR="003801CE" w:rsidRDefault="00684390">
      <w:pPr>
        <w:pStyle w:val="Teksttreci0"/>
        <w:numPr>
          <w:ilvl w:val="0"/>
          <w:numId w:val="3"/>
        </w:numPr>
        <w:tabs>
          <w:tab w:val="left" w:pos="869"/>
        </w:tabs>
        <w:ind w:firstLine="580"/>
        <w:jc w:val="both"/>
      </w:pPr>
      <w:r>
        <w:rPr>
          <w:rStyle w:val="Teksttreci"/>
        </w:rPr>
        <w:t>- celujący</w:t>
      </w:r>
    </w:p>
    <w:sectPr w:rsidR="003801CE">
      <w:footerReference w:type="default" r:id="rId7"/>
      <w:pgSz w:w="11900" w:h="16840"/>
      <w:pgMar w:top="992" w:right="1237" w:bottom="965" w:left="939" w:header="56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DC3FE" w14:textId="77777777" w:rsidR="00F32BDC" w:rsidRDefault="00F32BDC">
      <w:r>
        <w:separator/>
      </w:r>
    </w:p>
  </w:endnote>
  <w:endnote w:type="continuationSeparator" w:id="0">
    <w:p w14:paraId="0358A359" w14:textId="77777777" w:rsidR="00F32BDC" w:rsidRDefault="00F3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9E406" w14:textId="3DE9C510" w:rsidR="003801CE" w:rsidRDefault="003801C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F5DF4" w14:textId="77777777" w:rsidR="00F32BDC" w:rsidRDefault="00F32BDC"/>
  </w:footnote>
  <w:footnote w:type="continuationSeparator" w:id="0">
    <w:p w14:paraId="3AD96801" w14:textId="77777777" w:rsidR="00F32BDC" w:rsidRDefault="00F32B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157C8"/>
    <w:multiLevelType w:val="multilevel"/>
    <w:tmpl w:val="C13218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3F7AB4"/>
    <w:multiLevelType w:val="multilevel"/>
    <w:tmpl w:val="5CF6B7E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093B56"/>
    <w:multiLevelType w:val="multilevel"/>
    <w:tmpl w:val="4888DC38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CE"/>
    <w:rsid w:val="003801CE"/>
    <w:rsid w:val="005761D7"/>
    <w:rsid w:val="00684390"/>
    <w:rsid w:val="00E139D4"/>
    <w:rsid w:val="00E17711"/>
    <w:rsid w:val="00F3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D6D2B"/>
  <w15:docId w15:val="{EA812029-7BED-4EB0-936F-2D44858B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8"/>
      <w:szCs w:val="3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pacing w:after="40"/>
    </w:pPr>
    <w:rPr>
      <w:rFonts w:ascii="Times New Roman" w:eastAsia="Times New Roman" w:hAnsi="Times New Roman" w:cs="Times New Roman"/>
      <w:smallCaps/>
      <w:sz w:val="38"/>
      <w:szCs w:val="3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260"/>
      <w:ind w:firstLine="420"/>
    </w:pPr>
    <w:rPr>
      <w:rFonts w:ascii="Book Antiqua" w:eastAsia="Book Antiqua" w:hAnsi="Book Antiqua" w:cs="Book Antiqua"/>
      <w:b/>
      <w:bCs/>
      <w:sz w:val="30"/>
      <w:szCs w:val="30"/>
    </w:rPr>
  </w:style>
  <w:style w:type="paragraph" w:customStyle="1" w:styleId="Teksttreci40">
    <w:name w:val="Tekst treści (4)"/>
    <w:basedOn w:val="Normalny"/>
    <w:link w:val="Teksttreci4"/>
    <w:pPr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0">
    <w:name w:val="Tekst treści"/>
    <w:basedOn w:val="Normalny"/>
    <w:link w:val="Teksttreci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17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7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Berneckas</dc:creator>
  <cp:lastModifiedBy>Grażyna Bogucka-Wołyniec</cp:lastModifiedBy>
  <cp:revision>2</cp:revision>
  <dcterms:created xsi:type="dcterms:W3CDTF">2025-12-31T08:08:00Z</dcterms:created>
  <dcterms:modified xsi:type="dcterms:W3CDTF">2025-12-31T08:08:00Z</dcterms:modified>
</cp:coreProperties>
</file>